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53431" w:rsidRPr="00C85269" w:rsidRDefault="00F53431" w:rsidP="00F53431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C85269">
        <w:rPr>
          <w:b/>
          <w:color w:val="000000"/>
          <w:sz w:val="28"/>
          <w:szCs w:val="28"/>
        </w:rPr>
        <w:t>CARTA 52</w:t>
      </w:r>
    </w:p>
    <w:p w:rsidR="00F53431" w:rsidRPr="0087397B" w:rsidRDefault="00F53431" w:rsidP="00F53431">
      <w:pPr>
        <w:spacing w:line="360" w:lineRule="auto"/>
        <w:jc w:val="both"/>
        <w:rPr>
          <w:color w:val="000000"/>
          <w:sz w:val="36"/>
          <w:szCs w:val="36"/>
        </w:rPr>
      </w:pPr>
      <w:r>
        <w:rPr>
          <w:noProof/>
          <w:color w:val="000000"/>
          <w:sz w:val="36"/>
          <w:szCs w:val="36"/>
        </w:rPr>
        <w:drawing>
          <wp:inline distT="0" distB="0" distL="0" distR="0" wp14:anchorId="1CB0EB0B" wp14:editId="4A35CC8D">
            <wp:extent cx="5279390" cy="7744460"/>
            <wp:effectExtent l="19050" t="0" r="0" b="0"/>
            <wp:docPr id="68" name="Imagem 90" descr="C:\Users\Vanderci\Documents\PROJETOS\PHPB PR\LÉXICO HISTÓRICO DE PERNAMBUCO\FAC SÍMILES\Manuscritos século XIX\52 - Carta de 11 de jun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0" descr="C:\Users\Vanderci\Documents\PROJETOS\PHPB PR\LÉXICO HISTÓRICO DE PERNAMBUCO\FAC SÍMILES\Manuscritos século XIX\52 - Carta de 11 de junho de 188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7744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3431" w:rsidRDefault="00F53431" w:rsidP="00F53431">
      <w:pPr>
        <w:spacing w:line="360" w:lineRule="auto"/>
        <w:jc w:val="both"/>
        <w:rPr>
          <w:color w:val="000000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431"/>
    <w:rsid w:val="0034760B"/>
    <w:rsid w:val="00374113"/>
    <w:rsid w:val="00461F9A"/>
    <w:rsid w:val="00645BF2"/>
    <w:rsid w:val="006660C3"/>
    <w:rsid w:val="007A5E72"/>
    <w:rsid w:val="008A01C0"/>
    <w:rsid w:val="00D4064C"/>
    <w:rsid w:val="00F5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CB72ED-ED4E-4203-A74A-103047480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F534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2022-09-18T23:07:00Z</dcterms:created>
  <dcterms:modified xsi:type="dcterms:W3CDTF">2022-09-18T23:08:00Z</dcterms:modified>
</cp:coreProperties>
</file>